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FA4CC" w14:textId="16ECBCE4" w:rsidR="00C25C6A" w:rsidRPr="00AE55F5" w:rsidRDefault="00D64622" w:rsidP="00D64622">
      <w:pPr>
        <w:jc w:val="center"/>
        <w:rPr>
          <w:rFonts w:ascii="微软雅黑" w:eastAsia="微软雅黑" w:hAnsi="微软雅黑"/>
          <w:b/>
          <w:bCs/>
          <w:sz w:val="28"/>
          <w:szCs w:val="28"/>
        </w:rPr>
      </w:pPr>
      <w:r w:rsidRPr="00AE55F5">
        <w:rPr>
          <w:rFonts w:ascii="微软雅黑" w:eastAsia="微软雅黑" w:hAnsi="微软雅黑" w:hint="eastAsia"/>
          <w:b/>
          <w:bCs/>
          <w:sz w:val="28"/>
          <w:szCs w:val="28"/>
        </w:rPr>
        <w:t>实验动物中心</w:t>
      </w:r>
      <w:r w:rsidR="005E1AB7" w:rsidRPr="00AE55F5">
        <w:rPr>
          <w:rFonts w:ascii="微软雅黑" w:eastAsia="微软雅黑" w:hAnsi="微软雅黑" w:hint="eastAsia"/>
          <w:b/>
          <w:bCs/>
          <w:sz w:val="28"/>
          <w:szCs w:val="28"/>
        </w:rPr>
        <w:t>小动物活体成像</w:t>
      </w:r>
      <w:r w:rsidR="00AE55F5">
        <w:rPr>
          <w:rFonts w:ascii="微软雅黑" w:eastAsia="微软雅黑" w:hAnsi="微软雅黑" w:hint="eastAsia"/>
          <w:b/>
          <w:bCs/>
          <w:sz w:val="28"/>
          <w:szCs w:val="28"/>
        </w:rPr>
        <w:t>和</w:t>
      </w:r>
      <w:r w:rsidR="005E1AB7" w:rsidRPr="00AE55F5">
        <w:rPr>
          <w:rFonts w:ascii="微软雅黑" w:eastAsia="微软雅黑" w:hAnsi="微软雅黑" w:hint="eastAsia"/>
          <w:b/>
          <w:bCs/>
          <w:sz w:val="28"/>
          <w:szCs w:val="28"/>
        </w:rPr>
        <w:t>代谢系统</w:t>
      </w:r>
      <w:r w:rsidRPr="00AE55F5">
        <w:rPr>
          <w:rFonts w:ascii="微软雅黑" w:eastAsia="微软雅黑" w:hAnsi="微软雅黑" w:hint="eastAsia"/>
          <w:b/>
          <w:bCs/>
          <w:sz w:val="28"/>
          <w:szCs w:val="28"/>
        </w:rPr>
        <w:t>培训通知</w:t>
      </w:r>
    </w:p>
    <w:p w14:paraId="05AA0693" w14:textId="3A0F8E54" w:rsidR="00AE55F5" w:rsidRPr="00AE55F5" w:rsidRDefault="00AE55F5">
      <w:pPr>
        <w:rPr>
          <w:rFonts w:ascii="微软雅黑" w:eastAsia="微软雅黑" w:hAnsi="微软雅黑" w:cs="Open Sans"/>
          <w:bCs/>
          <w:color w:val="FF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/>
          <w:bCs/>
          <w:color w:val="FF0000"/>
          <w:sz w:val="24"/>
          <w:szCs w:val="24"/>
          <w:shd w:val="clear" w:color="auto" w:fill="FFFFFF"/>
        </w:rPr>
        <w:tab/>
      </w:r>
      <w:r w:rsidRPr="00AE55F5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实验动物中心将于每周一、三、五上午9</w:t>
      </w:r>
      <w:r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:</w:t>
      </w:r>
      <w:r w:rsidRPr="00AE55F5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00-10</w:t>
      </w:r>
      <w:r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:</w:t>
      </w:r>
      <w:r w:rsidRPr="00AE55F5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00（具体以报名链接内的时间为准）举办小动物活体成像/代谢系统培训，欢迎大家报名参加。</w:t>
      </w:r>
    </w:p>
    <w:p w14:paraId="13482B80" w14:textId="5DE64692" w:rsidR="00D64622" w:rsidRPr="00AE55F5" w:rsidRDefault="00AE55F5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培训</w:t>
      </w:r>
      <w:r w:rsidR="00D64622" w:rsidRPr="00AE55F5"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简介：</w:t>
      </w:r>
      <w:r w:rsidR="00F65433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实验动物中心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提供小动物活体成像和代谢分析，活体成像系列仪器包括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Lumi</w:t>
      </w:r>
      <w:r w:rsidR="00A752A8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na III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/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Spectrum小动物光学成像系统，Micro</w:t>
      </w:r>
      <w:r w:rsidR="005E1AB7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CT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影像系统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。其中光学成像系统可用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于活体小动物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体内发光成像，包括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生物发光、荧光发光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成像；</w:t>
      </w:r>
      <w:r w:rsidR="00A752A8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M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icro</w:t>
      </w:r>
      <w:r w:rsidR="00A752A8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CT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影像系统</w:t>
      </w:r>
      <w:r w:rsidR="00983E14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可用于骨骼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、</w:t>
      </w:r>
      <w:r w:rsidR="00983E14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肺部组织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等</w:t>
      </w:r>
      <w:r w:rsidR="00983E14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的</w:t>
      </w:r>
      <w:r w:rsidR="005E1AB7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成像。代谢分析系列仪器包括</w:t>
      </w:r>
      <w:r w:rsidR="000F508A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E</w:t>
      </w:r>
      <w:r w:rsidR="000F508A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choMRI</w:t>
      </w:r>
      <w:r w:rsidR="000F508A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体成分分析仪，T</w:t>
      </w:r>
      <w:r w:rsidR="000F508A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SE</w:t>
      </w:r>
      <w:r w:rsidR="000F508A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八通道能量代谢系统，以及T</w:t>
      </w:r>
      <w:r w:rsidR="000F508A"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SE</w:t>
      </w:r>
      <w:r w:rsidR="000F508A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十六通道小动物代谢与表型分析系统。</w:t>
      </w:r>
      <w:r w:rsidR="00A752A8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其中，体成分分析仪可测定活体动物体重、脂肪含量、水含量、瘦体重；能量代谢系统可以测定动物的氧气消耗量、二氧化碳产生量、呼吸熵、运动量等指标。通过培训可以帮助使用者快速掌握仪器的使用与数据分析方法。</w:t>
      </w:r>
    </w:p>
    <w:p w14:paraId="555993CA" w14:textId="6C75F5A8" w:rsidR="00D64622" w:rsidRPr="00AE55F5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</w:p>
    <w:p w14:paraId="5D10F486" w14:textId="376305E6" w:rsidR="00983E14" w:rsidRPr="00AE55F5" w:rsidRDefault="00983E14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Spectrum小动物光学三维成像系统（二期）；</w:t>
      </w:r>
    </w:p>
    <w:p w14:paraId="7F64D6BE" w14:textId="0B93907D" w:rsidR="00983E14" w:rsidRPr="00AE55F5" w:rsidRDefault="00983E14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Lumi</w:t>
      </w:r>
      <w:r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na III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小动物光学成像系统（一期）；</w:t>
      </w:r>
    </w:p>
    <w:p w14:paraId="371ABBE4" w14:textId="7B905CF4" w:rsidR="00983E14" w:rsidRPr="00AE55F5" w:rsidRDefault="00E13FC5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Micro</w:t>
      </w:r>
      <w:r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CT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影像系统（二期）；</w:t>
      </w:r>
    </w:p>
    <w:p w14:paraId="6C4AFFFD" w14:textId="23EE8B25" w:rsidR="00E13FC5" w:rsidRPr="00AE55F5" w:rsidRDefault="00E13FC5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Echo</w:t>
      </w:r>
      <w:r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MRI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体成分分析系统（二期）；</w:t>
      </w:r>
    </w:p>
    <w:p w14:paraId="115CBF58" w14:textId="54E4C0F8" w:rsidR="00E13FC5" w:rsidRPr="00AE55F5" w:rsidRDefault="00E13FC5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T</w:t>
      </w:r>
      <w:r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SE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八通道能量代谢系统（二期）；</w:t>
      </w:r>
    </w:p>
    <w:p w14:paraId="66CBC401" w14:textId="1AE596DB" w:rsidR="00E13FC5" w:rsidRPr="00AE55F5" w:rsidRDefault="00E13FC5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T</w:t>
      </w:r>
      <w:r w:rsidRPr="00AE55F5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SE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十六通道小动物代谢与表型分析系统</w:t>
      </w:r>
      <w:r w:rsidR="006A602E"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（二期）</w:t>
      </w: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。</w:t>
      </w:r>
    </w:p>
    <w:p w14:paraId="08D35D09" w14:textId="16C5D02D" w:rsidR="00D64622" w:rsidRPr="00AE55F5" w:rsidRDefault="006B18E8">
      <w:pPr>
        <w:rPr>
          <w:rFonts w:ascii="微软雅黑" w:eastAsia="微软雅黑" w:hAnsi="微软雅黑"/>
          <w:sz w:val="24"/>
          <w:szCs w:val="24"/>
        </w:rPr>
      </w:pPr>
      <w:r w:rsidRP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根据需要选择小动物活体成像和代谢分析的任意仪器参与培训</w:t>
      </w:r>
      <w:r w:rsidR="00AE55F5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。</w:t>
      </w:r>
    </w:p>
    <w:p w14:paraId="7C54E81D" w14:textId="3DD0106F" w:rsidR="00D64622" w:rsidRPr="00AE55F5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AA0DBF" w:rsidRPr="00AE55F5">
        <w:rPr>
          <w:rFonts w:ascii="微软雅黑" w:eastAsia="微软雅黑" w:hAnsi="微软雅黑" w:hint="eastAsia"/>
          <w:sz w:val="24"/>
          <w:szCs w:val="24"/>
        </w:rPr>
        <w:t>仪器的</w:t>
      </w:r>
      <w:r w:rsidRPr="00AE55F5">
        <w:rPr>
          <w:rFonts w:ascii="微软雅黑" w:eastAsia="微软雅黑" w:hAnsi="微软雅黑" w:hint="eastAsia"/>
          <w:sz w:val="24"/>
          <w:szCs w:val="24"/>
        </w:rPr>
        <w:t>参数设置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、</w:t>
      </w:r>
      <w:r w:rsidRPr="00AE55F5">
        <w:rPr>
          <w:rFonts w:ascii="微软雅黑" w:eastAsia="微软雅黑" w:hAnsi="微软雅黑" w:hint="eastAsia"/>
          <w:sz w:val="24"/>
          <w:szCs w:val="24"/>
        </w:rPr>
        <w:t>上机操作注意事项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，以及数据分析方法</w:t>
      </w:r>
      <w:r w:rsidRPr="00AE55F5">
        <w:rPr>
          <w:rFonts w:ascii="微软雅黑" w:eastAsia="微软雅黑" w:hAnsi="微软雅黑" w:hint="eastAsia"/>
          <w:sz w:val="24"/>
          <w:szCs w:val="24"/>
        </w:rPr>
        <w:t>等。</w:t>
      </w:r>
    </w:p>
    <w:p w14:paraId="242E00ED" w14:textId="77777777" w:rsidR="003773AC" w:rsidRDefault="00D64622">
      <w:pPr>
        <w:rPr>
          <w:rFonts w:ascii="微软雅黑" w:eastAsia="微软雅黑" w:hAnsi="微软雅黑"/>
          <w:sz w:val="24"/>
          <w:szCs w:val="24"/>
        </w:rPr>
      </w:pPr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t>培训时间：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每周一、三、五上午9</w:t>
      </w:r>
      <w:r w:rsidR="002945E9">
        <w:rPr>
          <w:rFonts w:ascii="微软雅黑" w:eastAsia="微软雅黑" w:hAnsi="微软雅黑" w:hint="eastAsia"/>
          <w:sz w:val="24"/>
          <w:szCs w:val="24"/>
        </w:rPr>
        <w:t>: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00-10</w:t>
      </w:r>
      <w:r w:rsidR="002945E9">
        <w:rPr>
          <w:rFonts w:ascii="微软雅黑" w:eastAsia="微软雅黑" w:hAnsi="微软雅黑" w:hint="eastAsia"/>
          <w:sz w:val="24"/>
          <w:szCs w:val="24"/>
        </w:rPr>
        <w:t>: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00，具体以报名链接内的时间为准。</w:t>
      </w:r>
    </w:p>
    <w:p w14:paraId="36A1C490" w14:textId="4F4EFC33" w:rsidR="00D64622" w:rsidRPr="00AE55F5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bookmarkStart w:id="0" w:name="_GoBack"/>
      <w:bookmarkEnd w:id="0"/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lastRenderedPageBreak/>
        <w:t>培训地点：</w:t>
      </w:r>
      <w:r w:rsidRPr="00AE55F5">
        <w:rPr>
          <w:rFonts w:ascii="微软雅黑" w:eastAsia="微软雅黑" w:hAnsi="微软雅黑" w:hint="eastAsia"/>
          <w:sz w:val="24"/>
          <w:szCs w:val="24"/>
        </w:rPr>
        <w:t>清华大学实验动物中心一期</w:t>
      </w:r>
      <w:r w:rsidR="003E7D1C" w:rsidRPr="00AE55F5">
        <w:rPr>
          <w:rFonts w:ascii="微软雅黑" w:eastAsia="微软雅黑" w:hAnsi="微软雅黑" w:hint="eastAsia"/>
          <w:sz w:val="24"/>
          <w:szCs w:val="24"/>
        </w:rPr>
        <w:t>/二期中控室</w:t>
      </w:r>
    </w:p>
    <w:p w14:paraId="59D268FE" w14:textId="69C96EE5" w:rsidR="00D64622" w:rsidRPr="00AE55F5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t>联系方式：</w:t>
      </w:r>
      <w:r w:rsidR="00947829" w:rsidRPr="00AE55F5">
        <w:rPr>
          <w:rFonts w:ascii="微软雅黑" w:eastAsia="微软雅黑" w:hAnsi="微软雅黑" w:hint="eastAsia"/>
          <w:sz w:val="24"/>
          <w:szCs w:val="24"/>
        </w:rPr>
        <w:t>张</w:t>
      </w:r>
      <w:r w:rsidRPr="00AE55F5">
        <w:rPr>
          <w:rFonts w:ascii="微软雅黑" w:eastAsia="微软雅黑" w:hAnsi="微软雅黑" w:hint="eastAsia"/>
          <w:sz w:val="24"/>
          <w:szCs w:val="24"/>
        </w:rPr>
        <w:t xml:space="preserve">老师 </w:t>
      </w:r>
      <w:r w:rsidRPr="00AE55F5">
        <w:rPr>
          <w:rFonts w:ascii="微软雅黑" w:eastAsia="微软雅黑" w:hAnsi="微软雅黑"/>
          <w:sz w:val="24"/>
          <w:szCs w:val="24"/>
        </w:rPr>
        <w:t>010-62798506</w:t>
      </w:r>
      <w:r w:rsidR="00AE55F5">
        <w:rPr>
          <w:rFonts w:ascii="微软雅黑" w:eastAsia="微软雅黑" w:hAnsi="微软雅黑" w:hint="eastAsia"/>
          <w:sz w:val="24"/>
          <w:szCs w:val="24"/>
        </w:rPr>
        <w:t>转</w:t>
      </w:r>
      <w:r w:rsidR="00BB7427" w:rsidRPr="00AE55F5">
        <w:rPr>
          <w:rFonts w:ascii="微软雅黑" w:eastAsia="微软雅黑" w:hAnsi="微软雅黑" w:hint="eastAsia"/>
          <w:sz w:val="24"/>
          <w:szCs w:val="24"/>
        </w:rPr>
        <w:t>101</w:t>
      </w:r>
      <w:r w:rsidR="005A6B3A" w:rsidRPr="00AE55F5">
        <w:rPr>
          <w:rFonts w:ascii="微软雅黑" w:eastAsia="微软雅黑" w:hAnsi="微软雅黑" w:hint="eastAsia"/>
          <w:sz w:val="24"/>
          <w:szCs w:val="24"/>
        </w:rPr>
        <w:t>2</w:t>
      </w:r>
    </w:p>
    <w:p w14:paraId="6DC4CAB5" w14:textId="63953B52" w:rsidR="00D64622" w:rsidRPr="00AE55F5" w:rsidRDefault="00D64622" w:rsidP="00B010A5">
      <w:pPr>
        <w:rPr>
          <w:rFonts w:ascii="微软雅黑" w:eastAsia="微软雅黑" w:hAnsi="微软雅黑"/>
          <w:b/>
          <w:bCs/>
          <w:sz w:val="24"/>
          <w:szCs w:val="24"/>
        </w:rPr>
      </w:pPr>
      <w:r w:rsidRPr="00AE55F5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AE55F5" w:rsidRPr="00AE55F5">
        <w:rPr>
          <w:rFonts w:ascii="微软雅黑" w:eastAsia="微软雅黑" w:hAnsi="微软雅黑" w:hint="eastAsia"/>
          <w:sz w:val="24"/>
          <w:szCs w:val="24"/>
        </w:rPr>
        <w:t>访问</w:t>
      </w:r>
      <w:r w:rsidRPr="00AE55F5">
        <w:rPr>
          <w:rFonts w:ascii="微软雅黑" w:eastAsia="微软雅黑" w:hAnsi="微软雅黑" w:hint="eastAsia"/>
          <w:sz w:val="24"/>
          <w:szCs w:val="24"/>
        </w:rPr>
        <w:t>链接：</w:t>
      </w:r>
      <w:r w:rsidR="00947829" w:rsidRPr="00AE55F5">
        <w:rPr>
          <w:rFonts w:ascii="微软雅黑" w:eastAsia="微软雅黑" w:hAnsi="微软雅黑"/>
        </w:rPr>
        <w:t>https://thu-larc.mikecrm.com/Yfycmak</w:t>
      </w:r>
    </w:p>
    <w:p w14:paraId="54D461CF" w14:textId="3A90B957" w:rsidR="00B010A5" w:rsidRPr="00AE55F5" w:rsidRDefault="00AE55F5" w:rsidP="00B010A5">
      <w:pPr>
        <w:rPr>
          <w:rFonts w:ascii="微软雅黑" w:eastAsia="微软雅黑" w:hAnsi="微软雅黑"/>
          <w:sz w:val="24"/>
          <w:szCs w:val="24"/>
        </w:rPr>
      </w:pPr>
      <w:r w:rsidRPr="00AE55F5">
        <w:rPr>
          <w:rFonts w:ascii="微软雅黑" w:eastAsia="微软雅黑" w:hAnsi="微软雅黑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12C03" wp14:editId="4D0C496E">
            <wp:simplePos x="0" y="0"/>
            <wp:positionH relativeFrom="column">
              <wp:posOffset>933450</wp:posOffset>
            </wp:positionH>
            <wp:positionV relativeFrom="paragraph">
              <wp:posOffset>337185</wp:posOffset>
            </wp:positionV>
            <wp:extent cx="1333500" cy="133350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55F5">
        <w:rPr>
          <w:rFonts w:ascii="微软雅黑" w:eastAsia="微软雅黑" w:hAnsi="微软雅黑" w:hint="eastAsia"/>
          <w:sz w:val="24"/>
          <w:szCs w:val="24"/>
        </w:rPr>
        <w:t>或扫描</w:t>
      </w:r>
      <w:r w:rsidR="00B010A5" w:rsidRPr="00AE55F5">
        <w:rPr>
          <w:rFonts w:ascii="微软雅黑" w:eastAsia="微软雅黑" w:hAnsi="微软雅黑" w:hint="eastAsia"/>
          <w:sz w:val="24"/>
          <w:szCs w:val="24"/>
        </w:rPr>
        <w:t>二维码：</w:t>
      </w:r>
    </w:p>
    <w:p w14:paraId="3462F0B6" w14:textId="19B68B09" w:rsidR="00AE55F5" w:rsidRPr="00AE55F5" w:rsidRDefault="00AE55F5" w:rsidP="00AE55F5">
      <w:pPr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实验动物中心</w:t>
      </w:r>
    </w:p>
    <w:sectPr w:rsidR="00AE55F5" w:rsidRPr="00AE55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0BE55" w14:textId="77777777" w:rsidR="0026535D" w:rsidRDefault="0026535D" w:rsidP="00D64622">
      <w:r>
        <w:separator/>
      </w:r>
    </w:p>
  </w:endnote>
  <w:endnote w:type="continuationSeparator" w:id="0">
    <w:p w14:paraId="17FBB648" w14:textId="77777777" w:rsidR="0026535D" w:rsidRDefault="0026535D" w:rsidP="00D6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2ECE1" w14:textId="77777777" w:rsidR="0026535D" w:rsidRDefault="0026535D" w:rsidP="00D64622">
      <w:r>
        <w:separator/>
      </w:r>
    </w:p>
  </w:footnote>
  <w:footnote w:type="continuationSeparator" w:id="0">
    <w:p w14:paraId="1D62FA91" w14:textId="77777777" w:rsidR="0026535D" w:rsidRDefault="0026535D" w:rsidP="00D64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83"/>
    <w:rsid w:val="0001236B"/>
    <w:rsid w:val="000F508A"/>
    <w:rsid w:val="0011242D"/>
    <w:rsid w:val="0026535D"/>
    <w:rsid w:val="00266CAE"/>
    <w:rsid w:val="002945E9"/>
    <w:rsid w:val="0032624B"/>
    <w:rsid w:val="003773AC"/>
    <w:rsid w:val="003D6AC6"/>
    <w:rsid w:val="003E7D1C"/>
    <w:rsid w:val="004A10CA"/>
    <w:rsid w:val="005A6B3A"/>
    <w:rsid w:val="005E1AB7"/>
    <w:rsid w:val="00674464"/>
    <w:rsid w:val="006A602E"/>
    <w:rsid w:val="006B18E8"/>
    <w:rsid w:val="006D63AC"/>
    <w:rsid w:val="008C20F5"/>
    <w:rsid w:val="00947829"/>
    <w:rsid w:val="00983E14"/>
    <w:rsid w:val="00A46693"/>
    <w:rsid w:val="00A752A8"/>
    <w:rsid w:val="00AA0DBF"/>
    <w:rsid w:val="00AC4FEB"/>
    <w:rsid w:val="00AE55F5"/>
    <w:rsid w:val="00B010A5"/>
    <w:rsid w:val="00BB7427"/>
    <w:rsid w:val="00C25C6A"/>
    <w:rsid w:val="00CC6014"/>
    <w:rsid w:val="00CD6166"/>
    <w:rsid w:val="00D64622"/>
    <w:rsid w:val="00E13FC5"/>
    <w:rsid w:val="00E14E83"/>
    <w:rsid w:val="00E33FCB"/>
    <w:rsid w:val="00F6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D1B78"/>
  <w15:chartTrackingRefBased/>
  <w15:docId w15:val="{FDDD7C7D-9F95-4D7D-B6C1-EE6D549D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46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4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4622"/>
    <w:rPr>
      <w:sz w:val="18"/>
      <w:szCs w:val="18"/>
    </w:rPr>
  </w:style>
  <w:style w:type="character" w:styleId="a7">
    <w:name w:val="Hyperlink"/>
    <w:basedOn w:val="a0"/>
    <w:uiPriority w:val="99"/>
    <w:unhideWhenUsed/>
    <w:rsid w:val="00D6462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6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333</Words>
  <Characters>410</Characters>
  <Application>Microsoft Office Word</Application>
  <DocSecurity>0</DocSecurity>
  <Lines>15</Lines>
  <Paragraphs>17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苗</dc:creator>
  <cp:keywords/>
  <dc:description/>
  <cp:lastModifiedBy>赵君霞</cp:lastModifiedBy>
  <cp:revision>25</cp:revision>
  <dcterms:created xsi:type="dcterms:W3CDTF">2022-02-16T05:42:00Z</dcterms:created>
  <dcterms:modified xsi:type="dcterms:W3CDTF">2024-08-30T09:25:00Z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497c59c7f65195338b4365c44789251f285af533449c84529e4065d49288a7a2</vt:lpwstr>
  </property>
</Properties>
</file>